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0A94" w14:textId="3EA4D523" w:rsidR="00550838" w:rsidRDefault="00016A15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016A15">
        <w:rPr>
          <w:rFonts w:ascii="Times New Roman" w:hAnsi="Times New Roman" w:cs="Times New Roman"/>
          <w:color w:val="C00000"/>
          <w:sz w:val="40"/>
          <w:szCs w:val="40"/>
        </w:rPr>
        <w:t>Экологическое воспитание дошкольников.</w:t>
      </w:r>
    </w:p>
    <w:p w14:paraId="7866E067" w14:textId="627AC6C0" w:rsidR="00016A15" w:rsidRDefault="00016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человек бережно относился к природе, необходимо чтобы он любил ее. Ребенок не только должен осознавать, что нельзя разрушать муравейники,</w:t>
      </w:r>
      <w:r w:rsidR="000B7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разорять птичьи гнезда</w:t>
      </w:r>
      <w:r w:rsidR="000B7F6D">
        <w:rPr>
          <w:rFonts w:ascii="Times New Roman" w:hAnsi="Times New Roman" w:cs="Times New Roman"/>
          <w:sz w:val="24"/>
          <w:szCs w:val="24"/>
        </w:rPr>
        <w:t>, топтать и рвать цветы, ему необходимо внушать любовь к природе.</w:t>
      </w:r>
    </w:p>
    <w:p w14:paraId="457F52DF" w14:textId="1B27B0CF" w:rsidR="000B7F6D" w:rsidRDefault="000A3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9282C7" wp14:editId="39AC34D2">
            <wp:simplePos x="0" y="0"/>
            <wp:positionH relativeFrom="column">
              <wp:posOffset>3346161</wp:posOffset>
            </wp:positionH>
            <wp:positionV relativeFrom="paragraph">
              <wp:posOffset>8890</wp:posOffset>
            </wp:positionV>
            <wp:extent cx="2715260" cy="2394585"/>
            <wp:effectExtent l="0" t="0" r="0" b="0"/>
            <wp:wrapThrough wrapText="bothSides">
              <wp:wrapPolygon edited="0">
                <wp:start x="0" y="0"/>
                <wp:lineTo x="0" y="21480"/>
                <wp:lineTo x="21519" y="21480"/>
                <wp:lineTo x="21519" y="0"/>
                <wp:lineTo x="0" y="0"/>
              </wp:wrapPolygon>
            </wp:wrapThrough>
            <wp:docPr id="1990901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39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6D">
        <w:rPr>
          <w:rFonts w:ascii="Times New Roman" w:hAnsi="Times New Roman" w:cs="Times New Roman"/>
          <w:sz w:val="24"/>
          <w:szCs w:val="24"/>
        </w:rPr>
        <w:t>Экологическое воспитание</w:t>
      </w:r>
      <w:proofErr w:type="gramStart"/>
      <w:r w:rsidR="000B7F6D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0B7F6D">
        <w:rPr>
          <w:rFonts w:ascii="Times New Roman" w:hAnsi="Times New Roman" w:cs="Times New Roman"/>
          <w:sz w:val="24"/>
          <w:szCs w:val="24"/>
        </w:rPr>
        <w:t xml:space="preserve"> не просто термин, это необходимость. Необходимость внедрения принципов экологической ответственности в образ жизни и повседневную деятельность каждого человека.</w:t>
      </w:r>
    </w:p>
    <w:p w14:paraId="1A3B96DE" w14:textId="527C11BA" w:rsidR="000B7F6D" w:rsidRDefault="000B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 детей</w:t>
      </w:r>
      <w:r w:rsidR="00362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21C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процесс, который должен начинаться с самого раннего детства. Дети должны учиться понимать, как их действия влияют на окружающую среду</w:t>
      </w:r>
      <w:r w:rsidR="003621C7">
        <w:rPr>
          <w:rFonts w:ascii="Times New Roman" w:hAnsi="Times New Roman" w:cs="Times New Roman"/>
          <w:sz w:val="24"/>
          <w:szCs w:val="24"/>
        </w:rPr>
        <w:t xml:space="preserve"> и развивать </w:t>
      </w:r>
      <w:proofErr w:type="gramStart"/>
      <w:r w:rsidR="003621C7">
        <w:rPr>
          <w:rFonts w:ascii="Times New Roman" w:hAnsi="Times New Roman" w:cs="Times New Roman"/>
          <w:sz w:val="24"/>
          <w:szCs w:val="24"/>
        </w:rPr>
        <w:t>привычки</w:t>
      </w:r>
      <w:proofErr w:type="gramEnd"/>
      <w:r w:rsidR="003621C7">
        <w:rPr>
          <w:rFonts w:ascii="Times New Roman" w:hAnsi="Times New Roman" w:cs="Times New Roman"/>
          <w:sz w:val="24"/>
          <w:szCs w:val="24"/>
        </w:rPr>
        <w:t xml:space="preserve"> которые помогут им жить более экологично.</w:t>
      </w:r>
    </w:p>
    <w:p w14:paraId="080DC6A2" w14:textId="0C011BF1" w:rsidR="003621C7" w:rsidRDefault="0036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Экологическое воспитание помогает детям развивать чувство ответственности. Когда дети понимают, что их действия могут повлиять на окружающую среду, они начинают проявлять более заботливое и ответственное поведение. </w:t>
      </w:r>
    </w:p>
    <w:p w14:paraId="7114C60A" w14:textId="7AE94128" w:rsidR="003621C7" w:rsidRDefault="0036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воспитание  помогает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детям понимать взаимосвязь между животными, растениями и окружающей средой.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понимают, как функционирует экосистема, начинают проявлять больший интерес к природе и становятся более заинтересованными</w:t>
      </w:r>
      <w:r w:rsidR="007552F4">
        <w:rPr>
          <w:rFonts w:ascii="Times New Roman" w:hAnsi="Times New Roman" w:cs="Times New Roman"/>
          <w:sz w:val="24"/>
          <w:szCs w:val="24"/>
        </w:rPr>
        <w:t xml:space="preserve"> в ее сохранении.</w:t>
      </w:r>
    </w:p>
    <w:p w14:paraId="7D05973A" w14:textId="6F6DFB80" w:rsidR="007552F4" w:rsidRDefault="0075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 помогает детям развивать творческое мышление и предпринимательские навыки. Решение экологических проблем требует креативного и инновационного подхода, что стимулирует детей находить новые способы решения проблем.</w:t>
      </w:r>
    </w:p>
    <w:p w14:paraId="39B9F9AA" w14:textId="2B7FC3B8" w:rsidR="007552F4" w:rsidRDefault="0075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Экологическое воспитание помогает детям развивать уважение к окружающей среде и культурным традициям. Это включает в себя уважение к местным экосистемам, к местным традициям и обычаям, которые могут быть связанны </w:t>
      </w:r>
      <w:r w:rsidR="000A3510">
        <w:rPr>
          <w:rFonts w:ascii="Times New Roman" w:hAnsi="Times New Roman" w:cs="Times New Roman"/>
          <w:sz w:val="24"/>
          <w:szCs w:val="24"/>
        </w:rPr>
        <w:t>с охраной окружающей среды.</w:t>
      </w:r>
    </w:p>
    <w:p w14:paraId="756AF857" w14:textId="732825DA" w:rsidR="000A3510" w:rsidRDefault="000A3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экологического мышления у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важный этап в формировании их отношений к окружающей среде. Для того, чтобы дети начали понимать экологические проблемы и развивать экологическое мышление, необходимо использовать различные методы и техники.</w:t>
      </w:r>
    </w:p>
    <w:p w14:paraId="675A9C0B" w14:textId="77777777" w:rsidR="000A3510" w:rsidRDefault="000A3510">
      <w:pPr>
        <w:rPr>
          <w:rFonts w:ascii="Times New Roman" w:hAnsi="Times New Roman" w:cs="Times New Roman"/>
          <w:sz w:val="24"/>
          <w:szCs w:val="24"/>
        </w:rPr>
      </w:pPr>
    </w:p>
    <w:p w14:paraId="07420F68" w14:textId="77777777" w:rsidR="000A3510" w:rsidRDefault="000A3510">
      <w:pPr>
        <w:rPr>
          <w:rFonts w:ascii="Times New Roman" w:hAnsi="Times New Roman" w:cs="Times New Roman"/>
          <w:sz w:val="24"/>
          <w:szCs w:val="24"/>
        </w:rPr>
      </w:pPr>
    </w:p>
    <w:p w14:paraId="51465496" w14:textId="77777777" w:rsidR="000A3510" w:rsidRDefault="000A3510">
      <w:pPr>
        <w:rPr>
          <w:rFonts w:ascii="Times New Roman" w:hAnsi="Times New Roman" w:cs="Times New Roman"/>
          <w:sz w:val="24"/>
          <w:szCs w:val="24"/>
        </w:rPr>
      </w:pPr>
    </w:p>
    <w:p w14:paraId="1E6F1D5F" w14:textId="77777777" w:rsidR="000A3510" w:rsidRDefault="000A3510">
      <w:pPr>
        <w:rPr>
          <w:rFonts w:ascii="Times New Roman" w:hAnsi="Times New Roman" w:cs="Times New Roman"/>
          <w:sz w:val="24"/>
          <w:szCs w:val="24"/>
        </w:rPr>
      </w:pPr>
    </w:p>
    <w:p w14:paraId="06301BA9" w14:textId="77777777" w:rsidR="000A3510" w:rsidRDefault="000A3510">
      <w:pPr>
        <w:rPr>
          <w:rFonts w:ascii="Times New Roman" w:hAnsi="Times New Roman" w:cs="Times New Roman"/>
          <w:sz w:val="24"/>
          <w:szCs w:val="24"/>
        </w:rPr>
      </w:pPr>
    </w:p>
    <w:p w14:paraId="5F201A0A" w14:textId="2002C201" w:rsidR="000A3510" w:rsidRPr="000A3510" w:rsidRDefault="000A35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Подготовила по материалам интернет Гаврилькова Т.Н.</w:t>
      </w:r>
    </w:p>
    <w:sectPr w:rsidR="000A3510" w:rsidRPr="000A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15"/>
    <w:rsid w:val="00016A15"/>
    <w:rsid w:val="000A3510"/>
    <w:rsid w:val="000B7F6D"/>
    <w:rsid w:val="003621C7"/>
    <w:rsid w:val="00550838"/>
    <w:rsid w:val="007552F4"/>
    <w:rsid w:val="007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ED5B"/>
  <w15:chartTrackingRefBased/>
  <w15:docId w15:val="{253DA5F2-0EF0-4179-87D7-1EEE46BB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Гаврилькова Ольга Александровна</dc:creator>
  <cp:keywords/>
  <dc:description/>
  <cp:lastModifiedBy>Гаврилькова Ольга Александровна</cp:lastModifiedBy>
  <cp:revision>1</cp:revision>
  <dcterms:created xsi:type="dcterms:W3CDTF">2025-11-16T10:49:00Z</dcterms:created>
  <dcterms:modified xsi:type="dcterms:W3CDTF">2025-11-16T11:40:00Z</dcterms:modified>
</cp:coreProperties>
</file>